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>ní úřad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Default="002F5282" w:rsidP="00B507E6">
      <w:pPr>
        <w:keepNext/>
        <w:tabs>
          <w:tab w:val="left" w:pos="993"/>
        </w:tabs>
        <w:spacing w:before="240" w:after="60" w:line="240" w:lineRule="auto"/>
        <w:ind w:left="993" w:hanging="993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215D23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VYDÁNÍ ROZHODNUTÍ K ZVLÁŠTNÍMU UŽÍVÁNÍ MÍSTNÍ KOMUNIKACE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, </w:t>
      </w:r>
    </w:p>
    <w:p w:rsidR="00DF5CD6" w:rsidRPr="005A773D" w:rsidRDefault="0041415B" w:rsidP="00DF5CD6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</w:t>
      </w:r>
      <w:r w:rsidR="00DF5CD6"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dle zákona č. </w:t>
      </w:r>
      <w:r w:rsidR="00DF5CD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="00DF5CD6"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3/</w:t>
      </w:r>
      <w:r w:rsidR="00DF5CD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1997</w:t>
      </w:r>
      <w:r w:rsidR="00DF5CD6"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Sb., o </w:t>
      </w:r>
      <w:r w:rsidR="00DF5CD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pozemních komunikacích, </w:t>
      </w:r>
      <w:r w:rsidR="00DF5CD6" w:rsidRPr="005A773D">
        <w:rPr>
          <w:rFonts w:ascii="Times New Roman" w:hAnsi="Times New Roman"/>
          <w:b/>
          <w:bCs/>
          <w:sz w:val="24"/>
          <w:szCs w:val="24"/>
        </w:rPr>
        <w:t>zák</w:t>
      </w:r>
      <w:r w:rsidR="00DF5CD6">
        <w:rPr>
          <w:rFonts w:ascii="Times New Roman" w:hAnsi="Times New Roman"/>
          <w:b/>
          <w:bCs/>
          <w:sz w:val="24"/>
          <w:szCs w:val="24"/>
        </w:rPr>
        <w:t xml:space="preserve">ona </w:t>
      </w:r>
      <w:r w:rsidR="00DF5CD6" w:rsidRPr="005A773D">
        <w:rPr>
          <w:rFonts w:ascii="Times New Roman" w:hAnsi="Times New Roman"/>
          <w:b/>
          <w:bCs/>
          <w:sz w:val="24"/>
          <w:szCs w:val="24"/>
        </w:rPr>
        <w:t>č. 500/2004 Sb., správní řád</w:t>
      </w:r>
      <w:r w:rsidR="00DF5CD6" w:rsidRP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F5CD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 </w:t>
      </w:r>
      <w:r w:rsidR="00DF5CD6" w:rsidRPr="005A773D">
        <w:rPr>
          <w:rFonts w:ascii="Times New Roman" w:hAnsi="Times New Roman"/>
          <w:b/>
          <w:bCs/>
          <w:sz w:val="24"/>
          <w:szCs w:val="24"/>
        </w:rPr>
        <w:t xml:space="preserve">vyhlášky </w:t>
      </w:r>
      <w:r w:rsidR="00DF5CD6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DF5CD6" w:rsidRPr="005A773D">
        <w:rPr>
          <w:rFonts w:ascii="Times New Roman" w:hAnsi="Times New Roman"/>
          <w:b/>
          <w:bCs/>
          <w:sz w:val="24"/>
          <w:szCs w:val="24"/>
        </w:rPr>
        <w:t>104/1997 Sb., kterou se provádí zákon o pozemních komunikacích</w:t>
      </w:r>
      <w:r w:rsidR="00DF5CD6">
        <w:rPr>
          <w:rFonts w:ascii="Times New Roman" w:hAnsi="Times New Roman"/>
          <w:b/>
          <w:bCs/>
          <w:sz w:val="24"/>
          <w:szCs w:val="24"/>
        </w:rPr>
        <w:t>, v platných zněních.</w:t>
      </w:r>
    </w:p>
    <w:p w:rsidR="00503622" w:rsidRDefault="0050362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</w:t>
      </w:r>
      <w:r w:rsidR="002265C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EC1A4C" w:rsidRPr="00B53327" w:rsidRDefault="00EC1A4C" w:rsidP="00EC1A4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8545E6" w:rsidRPr="00B53327" w:rsidRDefault="002F5282" w:rsidP="008545E6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stavb</w:t>
      </w:r>
      <w:r w:rsidR="00DF5CD6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8545E6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a v případě zastupování i údaje o zástupci, včetně plné moci</w:t>
      </w:r>
    </w:p>
    <w:p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F5CD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stavb</w:t>
      </w:r>
      <w:r w:rsidR="00DF5CD6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y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AA6D47" w:rsidRDefault="00D252DF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Situační náčrtek</w:t>
      </w:r>
      <w:r w:rsidR="00AA6D47"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 umístěním stavby</w:t>
      </w:r>
      <w:r w:rsidR="00AD04A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 se zakreslenými inženýrskými sítěmi</w:t>
      </w:r>
    </w:p>
    <w:p w:rsidR="00AD04AC" w:rsidRDefault="00AD04AC" w:rsidP="00AD04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 vlastníka pozemku se stavbou</w:t>
      </w:r>
    </w:p>
    <w:p w:rsidR="00AD04AC" w:rsidRDefault="00AD04AC" w:rsidP="00AD04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 vlastníka komunikace (pokud vlastníkem komunikace není obec)</w:t>
      </w:r>
    </w:p>
    <w:p w:rsidR="00AD04AC" w:rsidRDefault="00AD04AC" w:rsidP="00AD04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zaplacení správního poplatku (500,- Kč)</w:t>
      </w:r>
    </w:p>
    <w:p w:rsidR="00AD04AC" w:rsidRPr="00AA6D47" w:rsidRDefault="00AD04AC" w:rsidP="00AD04AC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sectPr w:rsidR="00AD04AC" w:rsidRPr="00AA6D47" w:rsidSect="00D3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294" w:rsidRDefault="00A63294" w:rsidP="00165DCC">
      <w:pPr>
        <w:spacing w:after="0" w:line="240" w:lineRule="auto"/>
      </w:pPr>
      <w:r>
        <w:separator/>
      </w:r>
    </w:p>
  </w:endnote>
  <w:endnote w:type="continuationSeparator" w:id="0">
    <w:p w:rsidR="00A63294" w:rsidRDefault="00A6329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294" w:rsidRDefault="00A63294" w:rsidP="00165DCC">
      <w:pPr>
        <w:spacing w:after="0" w:line="240" w:lineRule="auto"/>
      </w:pPr>
      <w:r>
        <w:separator/>
      </w:r>
    </w:p>
  </w:footnote>
  <w:footnote w:type="continuationSeparator" w:id="0">
    <w:p w:rsidR="00A63294" w:rsidRDefault="00A63294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DE8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D23"/>
    <w:rsid w:val="00215FC3"/>
    <w:rsid w:val="00220217"/>
    <w:rsid w:val="00222018"/>
    <w:rsid w:val="00224F2A"/>
    <w:rsid w:val="002265C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15B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0697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575DA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682A"/>
    <w:rsid w:val="0084769D"/>
    <w:rsid w:val="008533CC"/>
    <w:rsid w:val="008545E6"/>
    <w:rsid w:val="00855B16"/>
    <w:rsid w:val="00855F38"/>
    <w:rsid w:val="00862C7E"/>
    <w:rsid w:val="00863C4B"/>
    <w:rsid w:val="00866DB3"/>
    <w:rsid w:val="00881753"/>
    <w:rsid w:val="008916B0"/>
    <w:rsid w:val="00891FD7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1F78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25E8"/>
    <w:rsid w:val="00A63294"/>
    <w:rsid w:val="00A6591C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1D4A"/>
    <w:rsid w:val="00AB3550"/>
    <w:rsid w:val="00AC084D"/>
    <w:rsid w:val="00AC2E0E"/>
    <w:rsid w:val="00AC37E5"/>
    <w:rsid w:val="00AD04AC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147E"/>
    <w:rsid w:val="00B47578"/>
    <w:rsid w:val="00B507E6"/>
    <w:rsid w:val="00B50CD9"/>
    <w:rsid w:val="00B5326C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562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5CD6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0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04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Mgr. Ing. František Červinek</cp:lastModifiedBy>
  <cp:revision>11</cp:revision>
  <cp:lastPrinted>2020-06-22T07:26:00Z</cp:lastPrinted>
  <dcterms:created xsi:type="dcterms:W3CDTF">2020-06-17T08:46:00Z</dcterms:created>
  <dcterms:modified xsi:type="dcterms:W3CDTF">2020-06-22T07:28:00Z</dcterms:modified>
</cp:coreProperties>
</file>